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D92" w:rsidRPr="00EA01F8" w:rsidRDefault="007C5D92" w:rsidP="007C5D92">
      <w:pPr>
        <w:jc w:val="center"/>
        <w:rPr>
          <w:bCs/>
          <w:sz w:val="22"/>
          <w:szCs w:val="22"/>
        </w:rPr>
      </w:pPr>
      <w:r w:rsidRPr="00EA01F8">
        <w:rPr>
          <w:bCs/>
          <w:sz w:val="22"/>
          <w:szCs w:val="22"/>
        </w:rPr>
        <w:t>муниципальное бюджетное дошкольное образовательное  учреждение</w:t>
      </w:r>
      <w:r w:rsidRPr="00EA01F8">
        <w:rPr>
          <w:color w:val="000000"/>
          <w:spacing w:val="1"/>
          <w:sz w:val="22"/>
          <w:szCs w:val="22"/>
        </w:rPr>
        <w:t xml:space="preserve"> </w:t>
      </w:r>
    </w:p>
    <w:p w:rsidR="007C5D92" w:rsidRPr="00EA01F8" w:rsidRDefault="007C5D92" w:rsidP="007C5D92">
      <w:pPr>
        <w:jc w:val="center"/>
        <w:rPr>
          <w:bCs/>
          <w:sz w:val="22"/>
          <w:szCs w:val="22"/>
        </w:rPr>
      </w:pPr>
      <w:r w:rsidRPr="00EA01F8">
        <w:rPr>
          <w:bCs/>
          <w:sz w:val="22"/>
          <w:szCs w:val="22"/>
        </w:rPr>
        <w:t xml:space="preserve">«Детский сад № 9 комбинированного вида» </w:t>
      </w:r>
      <w:proofErr w:type="spellStart"/>
      <w:r w:rsidRPr="00EA01F8">
        <w:rPr>
          <w:bCs/>
          <w:sz w:val="22"/>
          <w:szCs w:val="22"/>
        </w:rPr>
        <w:t>г</w:t>
      </w:r>
      <w:proofErr w:type="gramStart"/>
      <w:r w:rsidRPr="00EA01F8">
        <w:rPr>
          <w:bCs/>
          <w:sz w:val="22"/>
          <w:szCs w:val="22"/>
        </w:rPr>
        <w:t>.С</w:t>
      </w:r>
      <w:proofErr w:type="gramEnd"/>
      <w:r w:rsidRPr="00EA01F8">
        <w:rPr>
          <w:bCs/>
          <w:sz w:val="22"/>
          <w:szCs w:val="22"/>
        </w:rPr>
        <w:t>осногорска</w:t>
      </w:r>
      <w:proofErr w:type="spellEnd"/>
      <w:r w:rsidRPr="00EA01F8">
        <w:rPr>
          <w:bCs/>
          <w:sz w:val="22"/>
          <w:szCs w:val="22"/>
        </w:rPr>
        <w:t>.</w:t>
      </w:r>
    </w:p>
    <w:p w:rsidR="003F68E6" w:rsidRDefault="003F68E6"/>
    <w:p w:rsidR="007C5D92" w:rsidRDefault="007C5D92"/>
    <w:p w:rsidR="007C5D92" w:rsidRDefault="007C5D92"/>
    <w:p w:rsidR="007C5D92" w:rsidRDefault="007C5D92"/>
    <w:tbl>
      <w:tblPr>
        <w:tblW w:w="0" w:type="auto"/>
        <w:tblLook w:val="04A0" w:firstRow="1" w:lastRow="0" w:firstColumn="1" w:lastColumn="0" w:noHBand="0" w:noVBand="1"/>
      </w:tblPr>
      <w:tblGrid>
        <w:gridCol w:w="4642"/>
        <w:gridCol w:w="4646"/>
      </w:tblGrid>
      <w:tr w:rsidR="009E5918" w:rsidRPr="00277274" w:rsidTr="009E5918">
        <w:tc>
          <w:tcPr>
            <w:tcW w:w="4642" w:type="dxa"/>
            <w:shd w:val="clear" w:color="auto" w:fill="auto"/>
          </w:tcPr>
          <w:p w:rsidR="009E5918" w:rsidRPr="00277274" w:rsidRDefault="009E5918" w:rsidP="00FF1F49">
            <w:pPr>
              <w:pStyle w:val="c3"/>
              <w:spacing w:before="0" w:beforeAutospacing="0" w:after="0" w:afterAutospacing="0"/>
              <w:rPr>
                <w:rStyle w:val="c7"/>
              </w:rPr>
            </w:pPr>
            <w:r>
              <w:rPr>
                <w:rStyle w:val="c7"/>
              </w:rPr>
              <w:t>Согласовано</w:t>
            </w:r>
            <w:r w:rsidRPr="00277274">
              <w:rPr>
                <w:rStyle w:val="c7"/>
              </w:rPr>
              <w:t>:</w:t>
            </w:r>
          </w:p>
          <w:p w:rsidR="009E5918" w:rsidRPr="00277274" w:rsidRDefault="009E5918" w:rsidP="00FF1F49">
            <w:pPr>
              <w:pStyle w:val="c3"/>
              <w:spacing w:before="0" w:beforeAutospacing="0" w:after="0" w:afterAutospacing="0"/>
              <w:rPr>
                <w:rStyle w:val="c7"/>
              </w:rPr>
            </w:pPr>
            <w:r w:rsidRPr="00277274">
              <w:rPr>
                <w:rStyle w:val="c7"/>
              </w:rPr>
              <w:t xml:space="preserve">на </w:t>
            </w:r>
            <w:r>
              <w:rPr>
                <w:rStyle w:val="c7"/>
              </w:rPr>
              <w:t xml:space="preserve">педагогическом </w:t>
            </w:r>
            <w:r w:rsidRPr="00277274">
              <w:rPr>
                <w:rStyle w:val="c7"/>
              </w:rPr>
              <w:t xml:space="preserve"> совете</w:t>
            </w:r>
          </w:p>
          <w:p w:rsidR="009E5918" w:rsidRPr="00277274" w:rsidRDefault="009E5918" w:rsidP="00FF1F49">
            <w:pPr>
              <w:pStyle w:val="c3"/>
              <w:spacing w:before="0" w:beforeAutospacing="0" w:after="0" w:afterAutospacing="0"/>
              <w:rPr>
                <w:rStyle w:val="c7"/>
              </w:rPr>
            </w:pPr>
            <w:r w:rsidRPr="00277274">
              <w:rPr>
                <w:rStyle w:val="c7"/>
              </w:rPr>
              <w:t>протокол №_</w:t>
            </w:r>
            <w:r>
              <w:rPr>
                <w:rStyle w:val="c7"/>
              </w:rPr>
              <w:t>4</w:t>
            </w:r>
            <w:r w:rsidRPr="00277274">
              <w:rPr>
                <w:rStyle w:val="c7"/>
              </w:rPr>
              <w:t>____</w:t>
            </w:r>
          </w:p>
          <w:p w:rsidR="009E5918" w:rsidRPr="00277274" w:rsidRDefault="009E5918" w:rsidP="00FF1F49">
            <w:pPr>
              <w:pStyle w:val="c3"/>
              <w:spacing w:before="0" w:beforeAutospacing="0" w:after="0" w:afterAutospacing="0"/>
              <w:rPr>
                <w:rStyle w:val="c7"/>
              </w:rPr>
            </w:pPr>
            <w:r w:rsidRPr="00277274">
              <w:rPr>
                <w:rStyle w:val="c7"/>
              </w:rPr>
              <w:t>«_</w:t>
            </w:r>
            <w:r>
              <w:rPr>
                <w:rStyle w:val="c7"/>
              </w:rPr>
              <w:t xml:space="preserve">27_»  мая 2015 </w:t>
            </w:r>
            <w:r w:rsidRPr="00277274">
              <w:rPr>
                <w:rStyle w:val="c7"/>
              </w:rPr>
              <w:t>г.</w:t>
            </w:r>
          </w:p>
        </w:tc>
        <w:tc>
          <w:tcPr>
            <w:tcW w:w="4646" w:type="dxa"/>
            <w:shd w:val="clear" w:color="auto" w:fill="auto"/>
          </w:tcPr>
          <w:p w:rsidR="009E5918" w:rsidRDefault="009E5918" w:rsidP="00FF1F49">
            <w:pPr>
              <w:pStyle w:val="c3"/>
              <w:spacing w:before="0" w:beforeAutospacing="0" w:after="0" w:afterAutospacing="0"/>
              <w:jc w:val="right"/>
              <w:rPr>
                <w:rStyle w:val="c7"/>
              </w:rPr>
            </w:pPr>
            <w:r w:rsidRPr="00277274">
              <w:rPr>
                <w:rStyle w:val="c7"/>
              </w:rPr>
              <w:t>УТВЕРЖДЕНО:</w:t>
            </w:r>
          </w:p>
          <w:p w:rsidR="009E5918" w:rsidRDefault="009E5918" w:rsidP="00FF1F49">
            <w:pPr>
              <w:pStyle w:val="c3"/>
              <w:spacing w:before="0" w:beforeAutospacing="0" w:after="0" w:afterAutospacing="0"/>
              <w:jc w:val="right"/>
              <w:rPr>
                <w:rStyle w:val="c7"/>
              </w:rPr>
            </w:pPr>
            <w:r>
              <w:rPr>
                <w:rStyle w:val="c7"/>
              </w:rPr>
              <w:t>Приказом заведующего</w:t>
            </w:r>
          </w:p>
          <w:p w:rsidR="009E5918" w:rsidRDefault="009E5918" w:rsidP="00FF1F49">
            <w:pPr>
              <w:pStyle w:val="c3"/>
              <w:spacing w:before="0" w:beforeAutospacing="0" w:after="0" w:afterAutospacing="0"/>
              <w:jc w:val="right"/>
              <w:rPr>
                <w:rStyle w:val="c7"/>
              </w:rPr>
            </w:pPr>
            <w:r>
              <w:rPr>
                <w:rStyle w:val="c7"/>
              </w:rPr>
              <w:t>МБДОУ «Детский сад № 9» г. Сосногорска</w:t>
            </w:r>
          </w:p>
          <w:p w:rsidR="009E5918" w:rsidRPr="00277274" w:rsidRDefault="009E5918" w:rsidP="00FF1F49">
            <w:pPr>
              <w:pStyle w:val="c3"/>
              <w:spacing w:before="0" w:beforeAutospacing="0" w:after="0" w:afterAutospacing="0"/>
              <w:jc w:val="right"/>
              <w:rPr>
                <w:rStyle w:val="c7"/>
              </w:rPr>
            </w:pPr>
            <w:r>
              <w:rPr>
                <w:rStyle w:val="c7"/>
              </w:rPr>
              <w:t>от «_28_» мая 20</w:t>
            </w:r>
            <w:bookmarkStart w:id="0" w:name="_GoBack"/>
            <w:bookmarkEnd w:id="0"/>
            <w:r>
              <w:rPr>
                <w:rStyle w:val="c7"/>
              </w:rPr>
              <w:t xml:space="preserve">15 г. №_74_- ОД </w:t>
            </w:r>
          </w:p>
        </w:tc>
      </w:tr>
    </w:tbl>
    <w:p w:rsidR="007C5D92" w:rsidRDefault="005A398E" w:rsidP="005A398E">
      <w:pPr>
        <w:jc w:val="right"/>
      </w:pPr>
      <w:r w:rsidRPr="00E75FBB">
        <w:t xml:space="preserve">_______________  А.Я. </w:t>
      </w:r>
      <w:proofErr w:type="spellStart"/>
      <w:r w:rsidRPr="00E75FBB">
        <w:t>Нефёдова</w:t>
      </w:r>
      <w:proofErr w:type="spellEnd"/>
      <w:r w:rsidRPr="00E75FBB">
        <w:t xml:space="preserve">               </w:t>
      </w:r>
    </w:p>
    <w:p w:rsidR="007C5D92" w:rsidRDefault="007C5D92"/>
    <w:p w:rsidR="007C5D92" w:rsidRDefault="007C5D92"/>
    <w:p w:rsidR="007C5D92" w:rsidRDefault="007C5D92"/>
    <w:p w:rsidR="007C5D92" w:rsidRDefault="007C5D92"/>
    <w:p w:rsidR="007C5D92" w:rsidRDefault="007C5D92"/>
    <w:p w:rsidR="007C5D92" w:rsidRDefault="007C5D92" w:rsidP="007C5D92">
      <w:pPr>
        <w:ind w:left="720"/>
        <w:jc w:val="center"/>
        <w:rPr>
          <w:b/>
        </w:rPr>
      </w:pPr>
      <w:r>
        <w:rPr>
          <w:b/>
        </w:rPr>
        <w:t xml:space="preserve">ПОЛОЖЕНИЕ </w:t>
      </w:r>
    </w:p>
    <w:p w:rsidR="007C5D92" w:rsidRDefault="007C5D92" w:rsidP="007C5D92">
      <w:pPr>
        <w:jc w:val="center"/>
        <w:rPr>
          <w:b/>
        </w:rPr>
      </w:pPr>
      <w:r w:rsidRPr="007C5D92">
        <w:rPr>
          <w:b/>
        </w:rPr>
        <w:t xml:space="preserve">О ПОРЯДКЕ ОСУЩЕТСВЛЕНИЯ ТЕКУЩЕГО КОНТРОЛЯ </w:t>
      </w:r>
    </w:p>
    <w:p w:rsidR="007C5D92" w:rsidRPr="007C5D92" w:rsidRDefault="007C5D92" w:rsidP="007C5D92">
      <w:pPr>
        <w:jc w:val="center"/>
        <w:rPr>
          <w:b/>
        </w:rPr>
      </w:pPr>
      <w:r w:rsidRPr="007C5D92">
        <w:rPr>
          <w:b/>
        </w:rPr>
        <w:t>ОСВОЕНИЯ ОСНОВНОЙ  ОБРАЗОВАТЕЛЬНОЙ ПРОГРАММЫ ВОСПИТАННИКАМИ</w:t>
      </w:r>
    </w:p>
    <w:p w:rsidR="007C5D92" w:rsidRPr="007C5D92" w:rsidRDefault="007C5D92" w:rsidP="007C5D92">
      <w:pPr>
        <w:jc w:val="center"/>
        <w:rPr>
          <w:b/>
        </w:rPr>
      </w:pPr>
    </w:p>
    <w:p w:rsidR="007C5D92" w:rsidRDefault="007C5D92"/>
    <w:p w:rsidR="007C5D92" w:rsidRDefault="007C5D92"/>
    <w:p w:rsidR="007C5D92" w:rsidRDefault="007C5D92"/>
    <w:p w:rsidR="007C5D92" w:rsidRDefault="007C5D92"/>
    <w:p w:rsidR="007C5D92" w:rsidRDefault="007C5D92"/>
    <w:p w:rsidR="007C5D92" w:rsidRDefault="007C5D92"/>
    <w:p w:rsidR="007C5D92" w:rsidRDefault="007C5D92"/>
    <w:p w:rsidR="007C5D92" w:rsidRDefault="007C5D92"/>
    <w:p w:rsidR="007C5D92" w:rsidRDefault="007C5D92"/>
    <w:p w:rsidR="007C5D92" w:rsidRDefault="007C5D92"/>
    <w:p w:rsidR="007C5D92" w:rsidRDefault="007C5D92"/>
    <w:p w:rsidR="007C5D92" w:rsidRDefault="007C5D92"/>
    <w:p w:rsidR="007C5D92" w:rsidRDefault="007C5D92"/>
    <w:p w:rsidR="007C5D92" w:rsidRDefault="007C5D92"/>
    <w:p w:rsidR="007C5D92" w:rsidRDefault="007C5D92"/>
    <w:p w:rsidR="007C5D92" w:rsidRDefault="007C5D92"/>
    <w:p w:rsidR="007C5D92" w:rsidRDefault="007C5D92"/>
    <w:p w:rsidR="007C5D92" w:rsidRDefault="007C5D92"/>
    <w:p w:rsidR="007C5D92" w:rsidRDefault="007C5D92"/>
    <w:p w:rsidR="007C5D92" w:rsidRDefault="007C5D92"/>
    <w:p w:rsidR="007C5D92" w:rsidRDefault="007C5D92"/>
    <w:p w:rsidR="007C5D92" w:rsidRDefault="007C5D92"/>
    <w:p w:rsidR="007C5D92" w:rsidRDefault="007C5D92"/>
    <w:p w:rsidR="007C5D92" w:rsidRDefault="007C5D92"/>
    <w:p w:rsidR="007C5D92" w:rsidRDefault="007C5D92"/>
    <w:p w:rsidR="007C5D92" w:rsidRDefault="007C5D92"/>
    <w:p w:rsidR="007C5D92" w:rsidRDefault="007C5D92"/>
    <w:p w:rsidR="007C5D92" w:rsidRDefault="007C5D92"/>
    <w:p w:rsidR="007C5D92" w:rsidRDefault="007C5D92"/>
    <w:p w:rsidR="007C5D92" w:rsidRDefault="007C5D92"/>
    <w:p w:rsidR="007C5D92" w:rsidRDefault="007C5D92"/>
    <w:p w:rsidR="007C5D92" w:rsidRPr="007C5D92" w:rsidRDefault="007C5D92" w:rsidP="007C5D92">
      <w:pPr>
        <w:rPr>
          <w:b/>
        </w:rPr>
      </w:pPr>
      <w:r w:rsidRPr="007C5D92">
        <w:rPr>
          <w:b/>
        </w:rPr>
        <w:t>1</w:t>
      </w:r>
      <w:r w:rsidRPr="007C5D92">
        <w:rPr>
          <w:b/>
        </w:rPr>
        <w:t xml:space="preserve">. Общие положения </w:t>
      </w:r>
    </w:p>
    <w:p w:rsidR="007C5D92" w:rsidRDefault="007C5D92" w:rsidP="007C5D92">
      <w:r>
        <w:t xml:space="preserve"> </w:t>
      </w:r>
    </w:p>
    <w:p w:rsidR="007C5D92" w:rsidRDefault="007C5D92" w:rsidP="007C5D92">
      <w:r>
        <w:t>1.1. Настоящее положение об осуществлении текущего контроля освоения детьми</w:t>
      </w:r>
    </w:p>
    <w:p w:rsidR="007C5D92" w:rsidRDefault="007C5D92" w:rsidP="007C5D92">
      <w:r>
        <w:t xml:space="preserve">основной общеобразовательной программы дошкольного образовательного учреждения, </w:t>
      </w:r>
    </w:p>
    <w:p w:rsidR="007C5D92" w:rsidRDefault="007C5D92" w:rsidP="007C5D92">
      <w:proofErr w:type="gramStart"/>
      <w:r>
        <w:t>именуемого</w:t>
      </w:r>
      <w:proofErr w:type="gramEnd"/>
      <w:r>
        <w:t xml:space="preserve"> в дальнейшем ДОУ, разработано в соответствии с Федеральным Законом № </w:t>
      </w:r>
    </w:p>
    <w:p w:rsidR="007C5D92" w:rsidRDefault="007C5D92" w:rsidP="007C5D92">
      <w:r>
        <w:t>273 "Об образовании в Российской Федерации", Уставом, локальными актами и</w:t>
      </w:r>
    </w:p>
    <w:p w:rsidR="007C5D92" w:rsidRDefault="007C5D92" w:rsidP="007C5D92">
      <w:r>
        <w:t xml:space="preserve">устанавливает правила организации и осуществления текущего контроля освоения детьми </w:t>
      </w:r>
    </w:p>
    <w:p w:rsidR="007C5D92" w:rsidRDefault="007C5D92" w:rsidP="007C5D92">
      <w:r>
        <w:t xml:space="preserve">основной общеобразовательной программы воспитанников, соответствующие права, </w:t>
      </w:r>
    </w:p>
    <w:p w:rsidR="007C5D92" w:rsidRDefault="007C5D92" w:rsidP="007C5D92">
      <w:r>
        <w:t xml:space="preserve">обязанности и ответственность участников образовательной деятельности, должностных </w:t>
      </w:r>
    </w:p>
    <w:p w:rsidR="007C5D92" w:rsidRDefault="007C5D92" w:rsidP="007C5D92">
      <w:r>
        <w:t xml:space="preserve">лиц ДОУ. </w:t>
      </w:r>
    </w:p>
    <w:p w:rsidR="007C5D92" w:rsidRDefault="007C5D92" w:rsidP="007C5D92">
      <w:r>
        <w:t xml:space="preserve">1.2. Действие настоящего положения распространяется на всех детей, принятых в ДОУ, </w:t>
      </w:r>
    </w:p>
    <w:p w:rsidR="007C5D92" w:rsidRDefault="007C5D92" w:rsidP="007C5D92">
      <w:proofErr w:type="gramStart"/>
      <w:r>
        <w:t>осваивающих</w:t>
      </w:r>
      <w:proofErr w:type="gramEnd"/>
      <w:r>
        <w:t xml:space="preserve"> образовательную программу дошкольного образования, а также на </w:t>
      </w:r>
    </w:p>
    <w:p w:rsidR="007C5D92" w:rsidRDefault="007C5D92" w:rsidP="007C5D92">
      <w:r>
        <w:t xml:space="preserve">родителей, (законных представителей) детей, участвующих в реализации указанных </w:t>
      </w:r>
    </w:p>
    <w:p w:rsidR="007C5D92" w:rsidRDefault="007C5D92" w:rsidP="007C5D92">
      <w:r>
        <w:t xml:space="preserve">образовательных программ. </w:t>
      </w:r>
    </w:p>
    <w:p w:rsidR="007C5D92" w:rsidRDefault="007C5D92" w:rsidP="007C5D92">
      <w:r>
        <w:t>1.3. Текущий контроль предусматривает сбор, системный учет, обработку и анализ</w:t>
      </w:r>
    </w:p>
    <w:p w:rsidR="007C5D92" w:rsidRDefault="007C5D92" w:rsidP="007C5D92">
      <w:r>
        <w:t xml:space="preserve">информации об организации и результатах образовательной деятельности </w:t>
      </w:r>
      <w:proofErr w:type="gramStart"/>
      <w:r>
        <w:t>для</w:t>
      </w:r>
      <w:proofErr w:type="gramEnd"/>
    </w:p>
    <w:p w:rsidR="007C5D92" w:rsidRDefault="007C5D92" w:rsidP="007C5D92">
      <w:r>
        <w:t xml:space="preserve">эффективного решения задач управления качеством образования в </w:t>
      </w:r>
      <w:proofErr w:type="gramStart"/>
      <w:r>
        <w:t>дошкольном</w:t>
      </w:r>
      <w:proofErr w:type="gramEnd"/>
    </w:p>
    <w:p w:rsidR="007C5D92" w:rsidRDefault="007C5D92" w:rsidP="007C5D92">
      <w:r>
        <w:t xml:space="preserve">образовательном </w:t>
      </w:r>
      <w:proofErr w:type="gramStart"/>
      <w:r>
        <w:t>учреждении</w:t>
      </w:r>
      <w:proofErr w:type="gramEnd"/>
      <w:r>
        <w:t xml:space="preserve">. </w:t>
      </w:r>
    </w:p>
    <w:p w:rsidR="007C5D92" w:rsidRDefault="007C5D92" w:rsidP="007C5D92">
      <w:r>
        <w:t xml:space="preserve">1.4. В рамках текущего контроля могут проводиться исследования о влиянии тех или </w:t>
      </w:r>
    </w:p>
    <w:p w:rsidR="007C5D92" w:rsidRDefault="007C5D92" w:rsidP="007C5D92">
      <w:r>
        <w:t xml:space="preserve">иных факторов на качество образовательной деятельности. </w:t>
      </w:r>
    </w:p>
    <w:p w:rsidR="007C5D92" w:rsidRDefault="007C5D92" w:rsidP="007C5D92">
      <w:r>
        <w:t xml:space="preserve">1.5. Вопросы текущего контроля рассматриваются на заседаниях педагогического совета, </w:t>
      </w:r>
    </w:p>
    <w:p w:rsidR="007C5D92" w:rsidRDefault="007C5D92" w:rsidP="007C5D92">
      <w:proofErr w:type="gramStart"/>
      <w:r>
        <w:t>совещаниях</w:t>
      </w:r>
      <w:proofErr w:type="gramEnd"/>
      <w:r>
        <w:t xml:space="preserve"> при заведующем в соответствии с планом работы. </w:t>
      </w:r>
    </w:p>
    <w:p w:rsidR="007C5D92" w:rsidRDefault="007C5D92" w:rsidP="007C5D92">
      <w:r>
        <w:t xml:space="preserve">1.6. Срок данного Положения не ограничен. Положение действует до принятия нового. </w:t>
      </w:r>
    </w:p>
    <w:p w:rsidR="007C5D92" w:rsidRDefault="007C5D92" w:rsidP="007C5D92"/>
    <w:p w:rsidR="007C5D92" w:rsidRPr="007C5D92" w:rsidRDefault="007C5D92" w:rsidP="007C5D92">
      <w:pPr>
        <w:rPr>
          <w:b/>
        </w:rPr>
      </w:pPr>
      <w:r w:rsidRPr="007C5D92">
        <w:rPr>
          <w:b/>
        </w:rPr>
        <w:t>2</w:t>
      </w:r>
      <w:r w:rsidRPr="007C5D92">
        <w:rPr>
          <w:b/>
        </w:rPr>
        <w:t>. Текущий контроль освоения детьм</w:t>
      </w:r>
      <w:r w:rsidRPr="007C5D92">
        <w:rPr>
          <w:b/>
        </w:rPr>
        <w:t xml:space="preserve">и основной общеобразовательной  </w:t>
      </w:r>
      <w:r w:rsidRPr="007C5D92">
        <w:rPr>
          <w:b/>
        </w:rPr>
        <w:t xml:space="preserve">программы дошкольного образовательного учреждения. </w:t>
      </w:r>
    </w:p>
    <w:p w:rsidR="007C5D92" w:rsidRDefault="009E5918" w:rsidP="007C5D92">
      <w:proofErr w:type="gramStart"/>
      <w:r>
        <w:t>2.1.</w:t>
      </w:r>
      <w:r w:rsidR="007C5D92">
        <w:t>Образовательные программы дошкольного образовани</w:t>
      </w:r>
      <w:r>
        <w:t xml:space="preserve">я направлены на разностороннее  </w:t>
      </w:r>
      <w:r w:rsidR="007C5D92">
        <w:t xml:space="preserve">развитие детей дошкольного возраста с учетом </w:t>
      </w:r>
      <w:r>
        <w:t xml:space="preserve">их возрастных и индивидуальных  </w:t>
      </w:r>
      <w:r w:rsidR="007C5D92">
        <w:t>особенностей, в том числе достижение детьми дошколь</w:t>
      </w:r>
      <w:r>
        <w:t xml:space="preserve">ного возраста уровня развития,  </w:t>
      </w:r>
      <w:r w:rsidR="007C5D92">
        <w:t>необходимого и достаточного для успешного освоени</w:t>
      </w:r>
      <w:r>
        <w:t xml:space="preserve">я ими образовательных программ  </w:t>
      </w:r>
      <w:r w:rsidR="007C5D92">
        <w:t>начального общего образования, на основе индивидуальн</w:t>
      </w:r>
      <w:r>
        <w:t xml:space="preserve">ого подхода к детям  </w:t>
      </w:r>
      <w:r w:rsidR="007C5D92">
        <w:t>дошкольного возраста и специфичных для де</w:t>
      </w:r>
      <w:r>
        <w:t xml:space="preserve">тей дошкольного возраста видов </w:t>
      </w:r>
      <w:r w:rsidR="007C5D92">
        <w:t xml:space="preserve">деятельности. </w:t>
      </w:r>
      <w:proofErr w:type="gramEnd"/>
    </w:p>
    <w:p w:rsidR="007C5D92" w:rsidRDefault="009E5918" w:rsidP="007C5D92">
      <w:r>
        <w:t>2.2.</w:t>
      </w:r>
      <w:r w:rsidR="007C5D92">
        <w:t xml:space="preserve">Освоение образовательных программ дошкольного образования не сопровождается </w:t>
      </w:r>
    </w:p>
    <w:p w:rsidR="007C5D92" w:rsidRDefault="007C5D92" w:rsidP="007C5D92">
      <w:proofErr w:type="gramStart"/>
      <w:r>
        <w:t xml:space="preserve">проведением промежуточных аттестаций и итоговой аттестации обучающихся (статья 64, </w:t>
      </w:r>
      <w:proofErr w:type="gramEnd"/>
    </w:p>
    <w:p w:rsidR="007C5D92" w:rsidRDefault="007C5D92" w:rsidP="007C5D92">
      <w:r>
        <w:t xml:space="preserve">пункт 2). </w:t>
      </w:r>
    </w:p>
    <w:p w:rsidR="007C5D92" w:rsidRDefault="009E5918" w:rsidP="007C5D92">
      <w:r>
        <w:t>2.3.</w:t>
      </w:r>
      <w:r w:rsidR="007C5D92">
        <w:t xml:space="preserve">Текущий контроль в дошкольном учреждении - проверка знаний воспитанников </w:t>
      </w:r>
      <w:proofErr w:type="gramStart"/>
      <w:r w:rsidR="007C5D92">
        <w:t>через</w:t>
      </w:r>
      <w:proofErr w:type="gramEnd"/>
      <w:r w:rsidR="007C5D92">
        <w:t xml:space="preserve"> </w:t>
      </w:r>
    </w:p>
    <w:p w:rsidR="007C5D92" w:rsidRDefault="007C5D92" w:rsidP="007C5D92">
      <w:r>
        <w:t xml:space="preserve">опросы, непосредственно образовательную деятельность, совместную деятельность, </w:t>
      </w:r>
    </w:p>
    <w:p w:rsidR="009E5918" w:rsidRDefault="007C5D92" w:rsidP="007C5D92">
      <w:r>
        <w:t>наблюдения.</w:t>
      </w:r>
    </w:p>
    <w:p w:rsidR="007C5D92" w:rsidRDefault="009E5918" w:rsidP="007C5D92">
      <w:r>
        <w:t>2.4.</w:t>
      </w:r>
      <w:r w:rsidR="007C5D92">
        <w:t xml:space="preserve">Форма текущего контроля определяется с учетом возрастных особенностей детей, </w:t>
      </w:r>
    </w:p>
    <w:p w:rsidR="007C5D92" w:rsidRDefault="007C5D92" w:rsidP="007C5D92">
      <w:r>
        <w:t xml:space="preserve">содержания учебного материала и использования образовательных технологий. </w:t>
      </w:r>
    </w:p>
    <w:p w:rsidR="007C5D92" w:rsidRDefault="007C5D92" w:rsidP="007C5D92">
      <w:r>
        <w:t xml:space="preserve">Текущему контролю подлежат знания всех детей дошкольного учреждения. </w:t>
      </w:r>
    </w:p>
    <w:p w:rsidR="007C5D92" w:rsidRDefault="007C5D92" w:rsidP="007C5D92"/>
    <w:p w:rsidR="007C5D92" w:rsidRPr="007C5D92" w:rsidRDefault="007C5D92" w:rsidP="007C5D92">
      <w:pPr>
        <w:rPr>
          <w:b/>
        </w:rPr>
      </w:pPr>
      <w:r w:rsidRPr="007C5D92">
        <w:rPr>
          <w:b/>
        </w:rPr>
        <w:t>3</w:t>
      </w:r>
      <w:r w:rsidRPr="007C5D92">
        <w:rPr>
          <w:b/>
        </w:rPr>
        <w:t xml:space="preserve">. Цель, задачи и направления контроля </w:t>
      </w:r>
    </w:p>
    <w:p w:rsidR="007C5D92" w:rsidRDefault="009E5918" w:rsidP="007C5D92">
      <w:r>
        <w:t>3.1.</w:t>
      </w:r>
      <w:r w:rsidR="007C5D92">
        <w:t>Целью организации текущего контро</w:t>
      </w:r>
      <w:r>
        <w:t xml:space="preserve">ля является оценка и коррекция  </w:t>
      </w:r>
      <w:r w:rsidR="007C5D92">
        <w:t>образовательной деятельности, услови</w:t>
      </w:r>
      <w:r>
        <w:t xml:space="preserve">й среды ДОУ для предупреждения  </w:t>
      </w:r>
      <w:r w:rsidR="007C5D92">
        <w:t xml:space="preserve">возможных неблагоприятных воздействий на развитие детей. </w:t>
      </w:r>
    </w:p>
    <w:p w:rsidR="007C5D92" w:rsidRDefault="009E5918" w:rsidP="007C5D92">
      <w:r>
        <w:t>3.2.</w:t>
      </w:r>
      <w:r w:rsidR="007C5D92">
        <w:t xml:space="preserve">Задачи текущего контроля: </w:t>
      </w:r>
    </w:p>
    <w:p w:rsidR="007C5D92" w:rsidRDefault="007C5D92" w:rsidP="007C5D92">
      <w:r>
        <w:t>- сбор, обработка и анализ информации по разл</w:t>
      </w:r>
      <w:r w:rsidR="005A398E">
        <w:t xml:space="preserve">ичным аспектам образовательной  </w:t>
      </w:r>
      <w:r>
        <w:t xml:space="preserve">деятельности; </w:t>
      </w:r>
    </w:p>
    <w:p w:rsidR="007C5D92" w:rsidRDefault="007C5D92" w:rsidP="007C5D92">
      <w:r>
        <w:t xml:space="preserve">- принятие мер по усилению положительных и одновременно ослаблению отрицательных </w:t>
      </w:r>
    </w:p>
    <w:p w:rsidR="007C5D92" w:rsidRDefault="007C5D92" w:rsidP="007C5D92">
      <w:r>
        <w:lastRenderedPageBreak/>
        <w:t xml:space="preserve">факторов, влияющих на образовательную деятельность; </w:t>
      </w:r>
    </w:p>
    <w:p w:rsidR="007C5D92" w:rsidRDefault="007C5D92" w:rsidP="007C5D92">
      <w:r>
        <w:t>- оценивание результатов принятых мер в соответс</w:t>
      </w:r>
      <w:r w:rsidR="005A398E">
        <w:t xml:space="preserve">твии с федеральными </w:t>
      </w:r>
      <w:r>
        <w:t xml:space="preserve">государственными требованиями. </w:t>
      </w:r>
    </w:p>
    <w:p w:rsidR="007C5D92" w:rsidRDefault="007C5D92" w:rsidP="007C5D92"/>
    <w:p w:rsidR="007C5D92" w:rsidRPr="007C5D92" w:rsidRDefault="007C5D92" w:rsidP="007C5D92">
      <w:pPr>
        <w:rPr>
          <w:b/>
        </w:rPr>
      </w:pPr>
      <w:r w:rsidRPr="007C5D92">
        <w:rPr>
          <w:b/>
        </w:rPr>
        <w:t xml:space="preserve">4 </w:t>
      </w:r>
      <w:r w:rsidRPr="007C5D92">
        <w:rPr>
          <w:b/>
        </w:rPr>
        <w:t xml:space="preserve">. Направления текущего контроля </w:t>
      </w:r>
    </w:p>
    <w:p w:rsidR="007C5D92" w:rsidRDefault="007C5D92" w:rsidP="007C5D92">
      <w:r>
        <w:t xml:space="preserve">Направления определяются в соответствии с целью и задачами ДОУ: </w:t>
      </w:r>
    </w:p>
    <w:p w:rsidR="007C5D92" w:rsidRDefault="007C5D92" w:rsidP="007C5D92">
      <w:r>
        <w:t xml:space="preserve">- реализация базовых и парциальных учебных программ; </w:t>
      </w:r>
    </w:p>
    <w:p w:rsidR="007C5D92" w:rsidRDefault="007C5D92" w:rsidP="007C5D92">
      <w:r>
        <w:t xml:space="preserve">- уровень физического и психического развития воспитанников; </w:t>
      </w:r>
    </w:p>
    <w:p w:rsidR="007C5D92" w:rsidRDefault="007C5D92" w:rsidP="007C5D92">
      <w:r>
        <w:t xml:space="preserve">- состояние здоровья воспитанников; </w:t>
      </w:r>
    </w:p>
    <w:p w:rsidR="007C5D92" w:rsidRDefault="007C5D92" w:rsidP="007C5D92">
      <w:r>
        <w:t xml:space="preserve">- готовность старших воспитанников к школе; </w:t>
      </w:r>
    </w:p>
    <w:p w:rsidR="007C5D92" w:rsidRDefault="007C5D92" w:rsidP="007C5D92">
      <w:r>
        <w:t xml:space="preserve">- эмоциональное благополучие воспитанников в ДОУ; </w:t>
      </w:r>
    </w:p>
    <w:p w:rsidR="007C5D92" w:rsidRDefault="007C5D92" w:rsidP="007C5D92">
      <w:r>
        <w:t xml:space="preserve">- уровень профессиональной компетентности педагогов; </w:t>
      </w:r>
    </w:p>
    <w:p w:rsidR="007C5D92" w:rsidRDefault="007C5D92" w:rsidP="007C5D92">
      <w:r>
        <w:t>- развитие инновационных процессов и их</w:t>
      </w:r>
      <w:r w:rsidR="009E5918">
        <w:t xml:space="preserve"> влияние на повышение качества  </w:t>
      </w:r>
      <w:r>
        <w:t xml:space="preserve">работы ДОУ; </w:t>
      </w:r>
    </w:p>
    <w:p w:rsidR="007C5D92" w:rsidRDefault="007C5D92" w:rsidP="007C5D92">
      <w:r>
        <w:t xml:space="preserve">- предметно-развивающая среда; </w:t>
      </w:r>
    </w:p>
    <w:p w:rsidR="007C5D92" w:rsidRDefault="007C5D92" w:rsidP="007C5D92">
      <w:r>
        <w:t>- материально-техническое и прогр</w:t>
      </w:r>
      <w:r w:rsidR="009E5918">
        <w:t xml:space="preserve">аммно-методическое обеспечение  </w:t>
      </w:r>
      <w:r>
        <w:t xml:space="preserve">образовательной деятельности; </w:t>
      </w:r>
    </w:p>
    <w:p w:rsidR="007C5D92" w:rsidRDefault="007C5D92" w:rsidP="007C5D92">
      <w:r>
        <w:t xml:space="preserve">- удовлетворенность родителей качеством предоставляемых ДОУ услуг. </w:t>
      </w:r>
    </w:p>
    <w:p w:rsidR="007C5D92" w:rsidRDefault="007C5D92" w:rsidP="007C5D92"/>
    <w:p w:rsidR="007C5D92" w:rsidRPr="007C5D92" w:rsidRDefault="007C5D92" w:rsidP="007C5D92">
      <w:pPr>
        <w:rPr>
          <w:b/>
        </w:rPr>
      </w:pPr>
      <w:r w:rsidRPr="007C5D92">
        <w:rPr>
          <w:b/>
        </w:rPr>
        <w:t>5</w:t>
      </w:r>
      <w:r w:rsidRPr="007C5D92">
        <w:rPr>
          <w:b/>
        </w:rPr>
        <w:t xml:space="preserve">. Организация текущего контроля </w:t>
      </w:r>
    </w:p>
    <w:p w:rsidR="007C5D92" w:rsidRDefault="007C5D92" w:rsidP="007C5D92">
      <w:r>
        <w:t xml:space="preserve">5.1. Текущий контроль освоения детьми основной общеобразовательной программы дошкольного образовательного учреждения осуществляется </w:t>
      </w:r>
      <w:proofErr w:type="gramStart"/>
      <w:r>
        <w:t>через</w:t>
      </w:r>
      <w:proofErr w:type="gramEnd"/>
      <w:r>
        <w:t xml:space="preserve"> </w:t>
      </w:r>
    </w:p>
    <w:p w:rsidR="007C5D92" w:rsidRDefault="007C5D92" w:rsidP="007C5D92">
      <w:r>
        <w:t xml:space="preserve">отслеживание результатов освоения образовательной программы. </w:t>
      </w:r>
    </w:p>
    <w:p w:rsidR="007C5D92" w:rsidRDefault="007C5D92" w:rsidP="007C5D92">
      <w:r>
        <w:t xml:space="preserve">5.2. В работе по проведению текущего контроля используются следующие методы: </w:t>
      </w:r>
    </w:p>
    <w:p w:rsidR="007C5D92" w:rsidRDefault="007C5D92" w:rsidP="007C5D92">
      <w:r>
        <w:t>- наблюдение (целенаправленное и системат</w:t>
      </w:r>
      <w:r w:rsidR="005A398E">
        <w:t xml:space="preserve">ическое изучение объекта, сбор  </w:t>
      </w:r>
      <w:r>
        <w:t xml:space="preserve">информации, фиксация действий и проявлений поведения объекта); </w:t>
      </w:r>
    </w:p>
    <w:p w:rsidR="007C5D92" w:rsidRDefault="007C5D92" w:rsidP="007C5D92">
      <w:r>
        <w:t xml:space="preserve">- эксперимент (создание исследовательских ситуаций для изучения проявлений); </w:t>
      </w:r>
    </w:p>
    <w:p w:rsidR="007C5D92" w:rsidRDefault="007C5D92" w:rsidP="007C5D92">
      <w:r>
        <w:t xml:space="preserve">- беседа; </w:t>
      </w:r>
    </w:p>
    <w:p w:rsidR="007C5D92" w:rsidRDefault="007C5D92" w:rsidP="007C5D92">
      <w:r>
        <w:t>- опрос;</w:t>
      </w:r>
    </w:p>
    <w:p w:rsidR="007C5D92" w:rsidRDefault="007C5D92" w:rsidP="007C5D92">
      <w:r>
        <w:t xml:space="preserve">- анкетирование; </w:t>
      </w:r>
    </w:p>
    <w:p w:rsidR="007C5D92" w:rsidRDefault="007C5D92" w:rsidP="007C5D92">
      <w:r>
        <w:t xml:space="preserve">- тестирование; </w:t>
      </w:r>
    </w:p>
    <w:p w:rsidR="007C5D92" w:rsidRDefault="007C5D92" w:rsidP="007C5D92">
      <w:r>
        <w:t xml:space="preserve">- анализ продуктов деятельности; </w:t>
      </w:r>
    </w:p>
    <w:p w:rsidR="007C5D92" w:rsidRDefault="007C5D92" w:rsidP="007C5D92">
      <w:r>
        <w:t xml:space="preserve">- сравнительный анализ. </w:t>
      </w:r>
    </w:p>
    <w:p w:rsidR="007C5D92" w:rsidRDefault="007C5D92" w:rsidP="007C5D92">
      <w:r>
        <w:t xml:space="preserve">Требования к собираемой информации: </w:t>
      </w:r>
    </w:p>
    <w:p w:rsidR="007C5D92" w:rsidRDefault="007C5D92" w:rsidP="007C5D92">
      <w:r>
        <w:t xml:space="preserve">- полнота; </w:t>
      </w:r>
    </w:p>
    <w:p w:rsidR="007C5D92" w:rsidRDefault="007C5D92" w:rsidP="007C5D92">
      <w:r>
        <w:t xml:space="preserve">- конкретность; </w:t>
      </w:r>
    </w:p>
    <w:p w:rsidR="007C5D92" w:rsidRDefault="007C5D92" w:rsidP="007C5D92">
      <w:r>
        <w:t xml:space="preserve">- объективность; </w:t>
      </w:r>
    </w:p>
    <w:p w:rsidR="007C5D92" w:rsidRDefault="007C5D92" w:rsidP="007C5D92">
      <w:r>
        <w:t xml:space="preserve">- своевременность. </w:t>
      </w:r>
    </w:p>
    <w:p w:rsidR="007C5D92" w:rsidRDefault="007C5D92" w:rsidP="007C5D92">
      <w:r>
        <w:t xml:space="preserve">Участники мониторинга: </w:t>
      </w:r>
    </w:p>
    <w:p w:rsidR="007C5D92" w:rsidRDefault="007C5D92" w:rsidP="007C5D92">
      <w:r>
        <w:t>- педагоги МБДОУ;</w:t>
      </w:r>
    </w:p>
    <w:p w:rsidR="007C5D92" w:rsidRDefault="007C5D92" w:rsidP="007C5D92">
      <w:r>
        <w:t xml:space="preserve"> - воспитанники МБДОУ; </w:t>
      </w:r>
    </w:p>
    <w:p w:rsidR="007C5D92" w:rsidRDefault="007C5D92" w:rsidP="007C5D92">
      <w:r>
        <w:t>- родители (законные представители)</w:t>
      </w:r>
    </w:p>
    <w:p w:rsidR="007C5D92" w:rsidRDefault="007C5D92" w:rsidP="007C5D92">
      <w:r>
        <w:t>5.3. Текущий контроль освоения детьм</w:t>
      </w:r>
      <w:r w:rsidR="005A398E">
        <w:t xml:space="preserve">и основной общеобразовательной  </w:t>
      </w:r>
      <w:r>
        <w:t>программы планируемых результатов освоения де</w:t>
      </w:r>
      <w:r w:rsidR="005A398E">
        <w:t xml:space="preserve">тьми образовательной программы  </w:t>
      </w:r>
      <w:r>
        <w:t xml:space="preserve">дошкольного образования подразделяются </w:t>
      </w:r>
      <w:proofErr w:type="gramStart"/>
      <w:r>
        <w:t>на</w:t>
      </w:r>
      <w:proofErr w:type="gramEnd"/>
      <w:r>
        <w:t xml:space="preserve"> промежуточные и итоговые. </w:t>
      </w:r>
    </w:p>
    <w:p w:rsidR="007C5D92" w:rsidRDefault="007C5D92" w:rsidP="007C5D92">
      <w:r>
        <w:t>Периодичность и методы контроля определяются реализуемой программой</w:t>
      </w:r>
      <w:proofErr w:type="gramStart"/>
      <w:r>
        <w:t xml:space="preserve"> .</w:t>
      </w:r>
      <w:proofErr w:type="gramEnd"/>
      <w:r>
        <w:t xml:space="preserve"> </w:t>
      </w:r>
    </w:p>
    <w:p w:rsidR="007C5D92" w:rsidRDefault="007C5D92" w:rsidP="007C5D92">
      <w:r>
        <w:t xml:space="preserve">Промежуточная (текущая) оценка </w:t>
      </w:r>
      <w:proofErr w:type="gramStart"/>
      <w:r>
        <w:t xml:space="preserve">( </w:t>
      </w:r>
      <w:proofErr w:type="gramEnd"/>
      <w:r>
        <w:t xml:space="preserve">остальные программы) проводится 2 раз в год, в </w:t>
      </w:r>
    </w:p>
    <w:p w:rsidR="007C5D92" w:rsidRDefault="007C5D92" w:rsidP="007C5D92">
      <w:proofErr w:type="gramStart"/>
      <w:r>
        <w:t>сентябре-октябре</w:t>
      </w:r>
      <w:proofErr w:type="gramEnd"/>
      <w:r>
        <w:t xml:space="preserve"> и марте - апреле – это </w:t>
      </w:r>
      <w:r w:rsidR="005A398E">
        <w:t xml:space="preserve">описание динамики формирования  </w:t>
      </w:r>
      <w:r>
        <w:t xml:space="preserve">интегративных качеств воспитанников в каждый возрастной период освоения Программы </w:t>
      </w:r>
    </w:p>
    <w:p w:rsidR="007C5D92" w:rsidRDefault="007C5D92" w:rsidP="007C5D92">
      <w:r>
        <w:t xml:space="preserve">по всем направлениям развития детей. </w:t>
      </w:r>
    </w:p>
    <w:p w:rsidR="007C5D92" w:rsidRDefault="007C5D92" w:rsidP="007C5D92">
      <w:r>
        <w:t>5.4. Итоговая оценка проводится при выпуске ребё</w:t>
      </w:r>
      <w:r w:rsidR="005A398E">
        <w:t xml:space="preserve">нка из детского сада в школу и  </w:t>
      </w:r>
      <w:r>
        <w:t xml:space="preserve">включает описание интегративных качеств выпускника ДОУ. Проводится ежегодно в </w:t>
      </w:r>
    </w:p>
    <w:p w:rsidR="007C5D92" w:rsidRDefault="007C5D92" w:rsidP="007C5D92">
      <w:r>
        <w:t xml:space="preserve">выпускной старшей группе. </w:t>
      </w:r>
    </w:p>
    <w:p w:rsidR="007C5D92" w:rsidRDefault="007C5D92" w:rsidP="007C5D92">
      <w:r>
        <w:lastRenderedPageBreak/>
        <w:t>5.5. Формой отчета являются сводные диагностические карты, графики, диаграммы. 5.6. Вопрос ознакомления родителей (законных</w:t>
      </w:r>
      <w:r w:rsidR="005A398E">
        <w:t xml:space="preserve"> представителей) с содержанием  </w:t>
      </w:r>
      <w:r>
        <w:t>образования, используемыми методами обучения и вос</w:t>
      </w:r>
      <w:r w:rsidR="005A398E">
        <w:t xml:space="preserve">питания, образовательными  </w:t>
      </w:r>
      <w:r>
        <w:t>технологиями, а также с оценками успеваемости своих</w:t>
      </w:r>
      <w:r w:rsidR="005A398E">
        <w:t xml:space="preserve"> детей регламентирован ст. 44,  </w:t>
      </w:r>
      <w:r>
        <w:t xml:space="preserve">пунктом 4 ФЗ «Об образовании в РФ». </w:t>
      </w:r>
    </w:p>
    <w:p w:rsidR="009E5918" w:rsidRDefault="009E5918" w:rsidP="007C5D92"/>
    <w:p w:rsidR="007C5D92" w:rsidRPr="009E5918" w:rsidRDefault="007C5D92" w:rsidP="007C5D92">
      <w:pPr>
        <w:rPr>
          <w:b/>
        </w:rPr>
      </w:pPr>
      <w:r w:rsidRPr="009E5918">
        <w:rPr>
          <w:b/>
        </w:rPr>
        <w:t xml:space="preserve">6.Контроль </w:t>
      </w:r>
    </w:p>
    <w:p w:rsidR="007C5D92" w:rsidRDefault="007C5D92" w:rsidP="007C5D92">
      <w:r>
        <w:t xml:space="preserve">6.1. </w:t>
      </w:r>
      <w:proofErr w:type="gramStart"/>
      <w:r>
        <w:t>Контроль за</w:t>
      </w:r>
      <w:proofErr w:type="gramEnd"/>
      <w:r>
        <w:t xml:space="preserve"> проведением текущего контроля освоения детьми основной </w:t>
      </w:r>
    </w:p>
    <w:p w:rsidR="007C5D92" w:rsidRDefault="007C5D92" w:rsidP="007C5D92">
      <w:r>
        <w:t xml:space="preserve">общеобразовательной программы образовательной деятельности и детского развития </w:t>
      </w:r>
    </w:p>
    <w:p w:rsidR="007C5D92" w:rsidRDefault="007C5D92" w:rsidP="007C5D92">
      <w:r>
        <w:t xml:space="preserve">осуществляет заведующий и заместитель заведующего по </w:t>
      </w:r>
      <w:proofErr w:type="gramStart"/>
      <w:r>
        <w:t>воспитательной</w:t>
      </w:r>
      <w:proofErr w:type="gramEnd"/>
      <w:r>
        <w:t xml:space="preserve"> и методической </w:t>
      </w:r>
    </w:p>
    <w:p w:rsidR="007C5D92" w:rsidRDefault="007C5D92" w:rsidP="007C5D92">
      <w:r>
        <w:t xml:space="preserve">работе. </w:t>
      </w:r>
    </w:p>
    <w:p w:rsidR="009E5918" w:rsidRDefault="009E5918" w:rsidP="007C5D92"/>
    <w:p w:rsidR="007C5D92" w:rsidRPr="009E5918" w:rsidRDefault="007C5D92" w:rsidP="007C5D92">
      <w:pPr>
        <w:rPr>
          <w:b/>
        </w:rPr>
      </w:pPr>
      <w:r w:rsidRPr="009E5918">
        <w:rPr>
          <w:b/>
        </w:rPr>
        <w:t xml:space="preserve">7. Отчетность </w:t>
      </w:r>
    </w:p>
    <w:p w:rsidR="007C5D92" w:rsidRDefault="007C5D92" w:rsidP="007C5D92">
      <w:r>
        <w:t xml:space="preserve">7.1. Воспитатели всех возрастных групп ДОУ не позднее 7 дней с момента завершения </w:t>
      </w:r>
    </w:p>
    <w:p w:rsidR="007C5D92" w:rsidRDefault="007C5D92" w:rsidP="007C5D92">
      <w:r>
        <w:t xml:space="preserve">мониторинга сдают результаты проведенных педагогических наблюдений и </w:t>
      </w:r>
    </w:p>
    <w:p w:rsidR="007C5D92" w:rsidRDefault="007C5D92" w:rsidP="007C5D92">
      <w:r>
        <w:t xml:space="preserve">диагностических исследований с выводами заместителю заведующего по ВМР. </w:t>
      </w:r>
    </w:p>
    <w:p w:rsidR="007C5D92" w:rsidRDefault="007C5D92" w:rsidP="007C5D92">
      <w:r>
        <w:t xml:space="preserve">7.2. Заместитель заведующего по ВМР осуществляет сравнительный анализ </w:t>
      </w:r>
    </w:p>
    <w:p w:rsidR="007C5D92" w:rsidRDefault="007C5D92" w:rsidP="007C5D92">
      <w:proofErr w:type="gramStart"/>
      <w:r>
        <w:t xml:space="preserve">мониторинга, делает вывод, зачитывает данные на итоговой педагогическом Совете ДОУ. </w:t>
      </w:r>
      <w:proofErr w:type="gramEnd"/>
    </w:p>
    <w:p w:rsidR="007C5D92" w:rsidRDefault="007C5D92" w:rsidP="009E5918">
      <w:r>
        <w:t xml:space="preserve">7.2.1 Условные обозначения усвоения воспитанниками образовательной программы: </w:t>
      </w:r>
    </w:p>
    <w:p w:rsidR="007C5D92" w:rsidRDefault="007C5D92" w:rsidP="007C5D92">
      <w:proofErr w:type="gramStart"/>
      <w:r>
        <w:t>В-</w:t>
      </w:r>
      <w:proofErr w:type="gramEnd"/>
      <w:r>
        <w:t xml:space="preserve"> высокий уровень; </w:t>
      </w:r>
    </w:p>
    <w:p w:rsidR="007C5D92" w:rsidRDefault="007C5D92" w:rsidP="007C5D92">
      <w:proofErr w:type="gramStart"/>
      <w:r>
        <w:t>С</w:t>
      </w:r>
      <w:proofErr w:type="gramEnd"/>
      <w:r>
        <w:t xml:space="preserve"> – средний уровень; </w:t>
      </w:r>
    </w:p>
    <w:p w:rsidR="009E5918" w:rsidRDefault="007C5D92" w:rsidP="007C5D92">
      <w:r>
        <w:t xml:space="preserve">Н – низкий уровень; </w:t>
      </w:r>
    </w:p>
    <w:p w:rsidR="007C5D92" w:rsidRDefault="007C5D92" w:rsidP="007C5D92">
      <w:r>
        <w:t xml:space="preserve">7.3. По окончании учебного года, на основании диагностических сводных карт, по итогам </w:t>
      </w:r>
    </w:p>
    <w:p w:rsidR="007C5D92" w:rsidRDefault="007C5D92" w:rsidP="007C5D92">
      <w:r>
        <w:t xml:space="preserve">мониторинга, определяется эффективность проведенной работы, сопоставление </w:t>
      </w:r>
      <w:proofErr w:type="gramStart"/>
      <w:r>
        <w:t>с</w:t>
      </w:r>
      <w:proofErr w:type="gramEnd"/>
      <w:r>
        <w:t xml:space="preserve"> </w:t>
      </w:r>
    </w:p>
    <w:p w:rsidR="007C5D92" w:rsidRDefault="007C5D92" w:rsidP="007C5D92">
      <w:r>
        <w:t xml:space="preserve">нормативными показателями, вырабатываются и определяются проблемы, пути их </w:t>
      </w:r>
    </w:p>
    <w:p w:rsidR="007C5D92" w:rsidRDefault="007C5D92" w:rsidP="007C5D92">
      <w:r>
        <w:t xml:space="preserve">решения и приоритетные задачи ДОУ для реализации в новом учебном году. </w:t>
      </w:r>
    </w:p>
    <w:p w:rsidR="009E5918" w:rsidRDefault="009E5918" w:rsidP="007C5D92"/>
    <w:p w:rsidR="007C5D92" w:rsidRPr="009E5918" w:rsidRDefault="007C5D92" w:rsidP="007C5D92">
      <w:pPr>
        <w:rPr>
          <w:b/>
        </w:rPr>
      </w:pPr>
      <w:r w:rsidRPr="009E5918">
        <w:rPr>
          <w:b/>
        </w:rPr>
        <w:t xml:space="preserve">8. Документация </w:t>
      </w:r>
    </w:p>
    <w:p w:rsidR="007C5D92" w:rsidRDefault="007C5D92" w:rsidP="007C5D92">
      <w:r>
        <w:t xml:space="preserve">8.1. Диагностический материал, пособия для определения уровня усвоения детьми </w:t>
      </w:r>
    </w:p>
    <w:p w:rsidR="007C5D92" w:rsidRDefault="007C5D92" w:rsidP="007C5D92">
      <w:r>
        <w:t xml:space="preserve">дошкольного возраста с 3 до 7 лет образовательных стандартов хранятся в </w:t>
      </w:r>
      <w:proofErr w:type="gramStart"/>
      <w:r>
        <w:t>методическом</w:t>
      </w:r>
      <w:proofErr w:type="gramEnd"/>
      <w:r>
        <w:t xml:space="preserve"> </w:t>
      </w:r>
    </w:p>
    <w:p w:rsidR="007C5D92" w:rsidRDefault="007C5D92" w:rsidP="007C5D92">
      <w:proofErr w:type="gramStart"/>
      <w:r>
        <w:t>кабинете</w:t>
      </w:r>
      <w:proofErr w:type="gramEnd"/>
      <w:r>
        <w:t xml:space="preserve">. Обновляется по мере необходимости. </w:t>
      </w:r>
    </w:p>
    <w:p w:rsidR="007C5D92" w:rsidRDefault="007C5D92" w:rsidP="007C5D92">
      <w:r>
        <w:t xml:space="preserve">8.2. Результаты педагогических наблюдений за уровнем усвоения детьми программных </w:t>
      </w:r>
    </w:p>
    <w:p w:rsidR="007C5D92" w:rsidRDefault="007C5D92" w:rsidP="007C5D92">
      <w:r>
        <w:t>требований заносятся в специальную таблицу и хранятся в каждой возрастной группе.</w:t>
      </w:r>
    </w:p>
    <w:p w:rsidR="007C5D92" w:rsidRDefault="007C5D92" w:rsidP="007C5D92">
      <w:r>
        <w:t xml:space="preserve">8.3. Результаты общей диагностики усвоения детьми программных требований, уровня </w:t>
      </w:r>
    </w:p>
    <w:p w:rsidR="007C5D92" w:rsidRDefault="007C5D92" w:rsidP="007C5D92">
      <w:r>
        <w:t xml:space="preserve">развития и состояния здоровья детей хранятся у </w:t>
      </w:r>
      <w:proofErr w:type="gramStart"/>
      <w:r>
        <w:t>заместителя</w:t>
      </w:r>
      <w:proofErr w:type="gramEnd"/>
      <w:r>
        <w:t xml:space="preserve"> заведующего по УВР.</w:t>
      </w:r>
    </w:p>
    <w:p w:rsidR="007C5D92" w:rsidRDefault="007C5D92"/>
    <w:p w:rsidR="007C5D92" w:rsidRDefault="007C5D92"/>
    <w:p w:rsidR="007C5D92" w:rsidRDefault="007C5D92"/>
    <w:p w:rsidR="007C5D92" w:rsidRDefault="007C5D92"/>
    <w:p w:rsidR="007C5D92" w:rsidRDefault="007C5D92"/>
    <w:p w:rsidR="007C5D92" w:rsidRDefault="007C5D92"/>
    <w:p w:rsidR="007C5D92" w:rsidRDefault="007C5D92"/>
    <w:sectPr w:rsidR="007C5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1BD"/>
    <w:rsid w:val="000301AF"/>
    <w:rsid w:val="003F68E6"/>
    <w:rsid w:val="005A398E"/>
    <w:rsid w:val="007C5D92"/>
    <w:rsid w:val="008A01BD"/>
    <w:rsid w:val="009E5918"/>
    <w:rsid w:val="00DC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1AF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301AF"/>
    <w:pPr>
      <w:keepNext/>
      <w:jc w:val="center"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301AF"/>
    <w:pPr>
      <w:spacing w:after="0" w:line="240" w:lineRule="auto"/>
    </w:pPr>
    <w:rPr>
      <w:rFonts w:ascii="Calibri" w:eastAsia="Calibri" w:hAnsi="Calibri"/>
    </w:rPr>
  </w:style>
  <w:style w:type="character" w:customStyle="1" w:styleId="20">
    <w:name w:val="Заголовок 2 Знак"/>
    <w:basedOn w:val="a0"/>
    <w:link w:val="2"/>
    <w:rsid w:val="000301A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0301AF"/>
    <w:pPr>
      <w:ind w:left="720"/>
      <w:contextualSpacing/>
    </w:pPr>
    <w:rPr>
      <w:rFonts w:eastAsia="Times New Roman" w:cs="Times New Roman"/>
    </w:rPr>
  </w:style>
  <w:style w:type="paragraph" w:customStyle="1" w:styleId="c3">
    <w:name w:val="c3"/>
    <w:basedOn w:val="a"/>
    <w:rsid w:val="007C5D92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7">
    <w:name w:val="c7"/>
    <w:rsid w:val="007C5D92"/>
  </w:style>
  <w:style w:type="paragraph" w:styleId="a5">
    <w:name w:val="Balloon Text"/>
    <w:basedOn w:val="a"/>
    <w:link w:val="a6"/>
    <w:uiPriority w:val="99"/>
    <w:semiHidden/>
    <w:unhideWhenUsed/>
    <w:rsid w:val="009E59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5918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1AF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301AF"/>
    <w:pPr>
      <w:keepNext/>
      <w:jc w:val="center"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301AF"/>
    <w:pPr>
      <w:spacing w:after="0" w:line="240" w:lineRule="auto"/>
    </w:pPr>
    <w:rPr>
      <w:rFonts w:ascii="Calibri" w:eastAsia="Calibri" w:hAnsi="Calibri"/>
    </w:rPr>
  </w:style>
  <w:style w:type="character" w:customStyle="1" w:styleId="20">
    <w:name w:val="Заголовок 2 Знак"/>
    <w:basedOn w:val="a0"/>
    <w:link w:val="2"/>
    <w:rsid w:val="000301A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0301AF"/>
    <w:pPr>
      <w:ind w:left="720"/>
      <w:contextualSpacing/>
    </w:pPr>
    <w:rPr>
      <w:rFonts w:eastAsia="Times New Roman" w:cs="Times New Roman"/>
    </w:rPr>
  </w:style>
  <w:style w:type="paragraph" w:customStyle="1" w:styleId="c3">
    <w:name w:val="c3"/>
    <w:basedOn w:val="a"/>
    <w:rsid w:val="007C5D92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7">
    <w:name w:val="c7"/>
    <w:rsid w:val="007C5D92"/>
  </w:style>
  <w:style w:type="paragraph" w:styleId="a5">
    <w:name w:val="Balloon Text"/>
    <w:basedOn w:val="a"/>
    <w:link w:val="a6"/>
    <w:uiPriority w:val="99"/>
    <w:semiHidden/>
    <w:unhideWhenUsed/>
    <w:rsid w:val="009E59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591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2016-05-24T09:42:00Z</cp:lastPrinted>
  <dcterms:created xsi:type="dcterms:W3CDTF">2016-05-24T09:18:00Z</dcterms:created>
  <dcterms:modified xsi:type="dcterms:W3CDTF">2016-05-24T09:42:00Z</dcterms:modified>
</cp:coreProperties>
</file>